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BB" w:rsidRDefault="00C303AC" w:rsidP="00C303AC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C303AC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ПЛАН ФИНАНСОВО-ХОЗЯЙСТВЕННОЙ ДЕЯТЕЛЬНОСТИ </w:t>
      </w:r>
    </w:p>
    <w:p w:rsidR="00C303AC" w:rsidRDefault="00EE34E6" w:rsidP="00C303AC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Ч</w:t>
      </w:r>
      <w:r w:rsidR="00DD3D6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ОУ СОШ «Эстет-центр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</w:t>
      </w:r>
      <w:r w:rsidR="00DD3D6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» </w:t>
      </w:r>
      <w:r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на 2018-2019</w:t>
      </w:r>
      <w:r w:rsidR="005E4FB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у</w:t>
      </w:r>
      <w:r w:rsidR="005E4FBB">
        <w:rPr>
          <w:rFonts w:ascii="inherit" w:eastAsia="Times New Roman" w:hAnsi="inherit" w:cs="Times New Roman" w:hint="eastAsia"/>
          <w:b/>
          <w:bCs/>
          <w:sz w:val="24"/>
          <w:szCs w:val="24"/>
          <w:bdr w:val="none" w:sz="0" w:space="0" w:color="auto" w:frame="1"/>
          <w:lang w:eastAsia="ru-RU"/>
        </w:rPr>
        <w:t>ч</w:t>
      </w:r>
      <w:r w:rsidR="005E4FBB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ебный год</w:t>
      </w:r>
    </w:p>
    <w:p w:rsidR="00C303AC" w:rsidRPr="00DD3D6F" w:rsidRDefault="00C303AC" w:rsidP="00C303AC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40"/>
          <w:szCs w:val="40"/>
          <w:lang w:eastAsia="ru-RU"/>
        </w:rPr>
      </w:pPr>
    </w:p>
    <w:p w:rsidR="00C303AC" w:rsidRPr="00C303AC" w:rsidRDefault="00C303AC" w:rsidP="00C303AC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303AC">
        <w:rPr>
          <w:rFonts w:ascii="inherit" w:eastAsia="Times New Roman" w:hAnsi="inherit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Приход – 100% — из них:</w:t>
      </w:r>
    </w:p>
    <w:p w:rsidR="00C303AC" w:rsidRPr="00C303AC" w:rsidRDefault="00C303AC" w:rsidP="00C303AC">
      <w:pPr>
        <w:spacing w:after="225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303AC">
        <w:rPr>
          <w:rFonts w:ascii="inherit" w:eastAsia="Times New Roman" w:hAnsi="inherit" w:cs="Times New Roman"/>
          <w:sz w:val="24"/>
          <w:szCs w:val="24"/>
          <w:lang w:eastAsia="ru-RU"/>
        </w:rPr>
        <w:t>1. Целевое финансирование образовательн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>ой деятельности по договору – 62</w:t>
      </w:r>
      <w:r w:rsidRPr="00C303AC">
        <w:rPr>
          <w:rFonts w:ascii="inherit" w:eastAsia="Times New Roman" w:hAnsi="inherit" w:cs="Times New Roman"/>
          <w:sz w:val="24"/>
          <w:szCs w:val="24"/>
          <w:lang w:eastAsia="ru-RU"/>
        </w:rPr>
        <w:t>%</w:t>
      </w:r>
    </w:p>
    <w:p w:rsidR="00C303AC" w:rsidRPr="00C303AC" w:rsidRDefault="00C303AC" w:rsidP="00C303AC">
      <w:pPr>
        <w:spacing w:after="225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2. Бюджетное финансирование – 25</w:t>
      </w:r>
      <w:r w:rsidRPr="00C303AC">
        <w:rPr>
          <w:rFonts w:ascii="inherit" w:eastAsia="Times New Roman" w:hAnsi="inherit" w:cs="Times New Roman"/>
          <w:sz w:val="24"/>
          <w:szCs w:val="24"/>
          <w:lang w:eastAsia="ru-RU"/>
        </w:rPr>
        <w:t>%</w:t>
      </w:r>
      <w:bookmarkStart w:id="0" w:name="_GoBack"/>
      <w:bookmarkEnd w:id="0"/>
    </w:p>
    <w:p w:rsidR="00C303AC" w:rsidRPr="00C303AC" w:rsidRDefault="00C303AC" w:rsidP="005E4FBB">
      <w:pPr>
        <w:spacing w:after="225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303AC">
        <w:rPr>
          <w:rFonts w:ascii="inherit" w:eastAsia="Times New Roman" w:hAnsi="inherit" w:cs="Times New Roman"/>
          <w:sz w:val="24"/>
          <w:szCs w:val="24"/>
          <w:lang w:eastAsia="ru-RU"/>
        </w:rPr>
        <w:t>3. Иные поступления – 13%</w:t>
      </w:r>
    </w:p>
    <w:tbl>
      <w:tblPr>
        <w:tblW w:w="9777" w:type="dxa"/>
        <w:tblInd w:w="-429" w:type="dxa"/>
        <w:tblBorders>
          <w:top w:val="single" w:sz="18" w:space="0" w:color="EEEEEE"/>
          <w:left w:val="single" w:sz="18" w:space="0" w:color="EEEEEE"/>
          <w:bottom w:val="single" w:sz="18" w:space="0" w:color="EEEEEE"/>
          <w:right w:val="single" w:sz="18" w:space="0" w:color="EEEEEE"/>
          <w:insideH w:val="single" w:sz="18" w:space="0" w:color="EEEEEE"/>
          <w:insideV w:val="single" w:sz="18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6"/>
        <w:gridCol w:w="3086"/>
        <w:gridCol w:w="2835"/>
      </w:tblGrid>
      <w:tr w:rsidR="00C303AC" w:rsidRPr="00C303AC" w:rsidTr="00EE34E6">
        <w:tc>
          <w:tcPr>
            <w:tcW w:w="3856" w:type="dxa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C303AC" w:rsidRPr="00C303AC" w:rsidRDefault="00C303AC" w:rsidP="00C3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расхода</w:t>
            </w:r>
          </w:p>
        </w:tc>
        <w:tc>
          <w:tcPr>
            <w:tcW w:w="3086" w:type="dxa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C303AC" w:rsidRPr="00C303AC" w:rsidRDefault="00C303AC" w:rsidP="00C3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в % (план)</w:t>
            </w:r>
          </w:p>
        </w:tc>
        <w:tc>
          <w:tcPr>
            <w:tcW w:w="2835" w:type="dxa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C303AC" w:rsidRPr="00C303AC" w:rsidRDefault="00C303AC" w:rsidP="00C3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в % (по факту)</w:t>
            </w:r>
          </w:p>
        </w:tc>
      </w:tr>
      <w:tr w:rsidR="00C303AC" w:rsidRPr="00C303AC" w:rsidTr="00EE34E6">
        <w:tc>
          <w:tcPr>
            <w:tcW w:w="3856" w:type="dxa"/>
            <w:shd w:val="clear" w:color="auto" w:fill="FFFFFF" w:themeFill="background1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C303AC" w:rsidRPr="00C303AC" w:rsidRDefault="00C303AC" w:rsidP="00C3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помещения</w:t>
            </w:r>
          </w:p>
        </w:tc>
        <w:tc>
          <w:tcPr>
            <w:tcW w:w="3086" w:type="dxa"/>
            <w:shd w:val="clear" w:color="auto" w:fill="FFFFFF" w:themeFill="background1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C303AC" w:rsidRPr="00C303AC" w:rsidRDefault="00C303AC" w:rsidP="00C3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15,7%</w:t>
            </w:r>
          </w:p>
        </w:tc>
        <w:tc>
          <w:tcPr>
            <w:tcW w:w="2835" w:type="dxa"/>
            <w:shd w:val="clear" w:color="auto" w:fill="FFFFFF" w:themeFill="background1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C303AC" w:rsidRPr="00C303AC" w:rsidRDefault="00C303AC" w:rsidP="00C3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3AC" w:rsidRPr="00C303AC" w:rsidTr="00EE34E6">
        <w:tc>
          <w:tcPr>
            <w:tcW w:w="3856" w:type="dxa"/>
            <w:shd w:val="clear" w:color="auto" w:fill="FFFFFF" w:themeFill="background1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C303AC" w:rsidRPr="00C303AC" w:rsidRDefault="00C303AC" w:rsidP="00C3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C3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</w:t>
            </w:r>
          </w:p>
        </w:tc>
        <w:tc>
          <w:tcPr>
            <w:tcW w:w="3086" w:type="dxa"/>
            <w:shd w:val="clear" w:color="auto" w:fill="FFFFFF" w:themeFill="background1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C303AC" w:rsidRPr="00C303AC" w:rsidRDefault="00C303AC" w:rsidP="00C3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  <w:r w:rsidRPr="00C3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2835" w:type="dxa"/>
            <w:shd w:val="clear" w:color="auto" w:fill="FFFFFF" w:themeFill="background1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C303AC" w:rsidRPr="00C303AC" w:rsidRDefault="00C303AC" w:rsidP="00C3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3AC" w:rsidRPr="00C303AC" w:rsidTr="00EE34E6">
        <w:tc>
          <w:tcPr>
            <w:tcW w:w="3856" w:type="dxa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C303AC" w:rsidRPr="00C303AC" w:rsidRDefault="00C303AC" w:rsidP="00C3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Водоканал</w:t>
            </w:r>
          </w:p>
        </w:tc>
        <w:tc>
          <w:tcPr>
            <w:tcW w:w="3086" w:type="dxa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C303AC" w:rsidRPr="00C303AC" w:rsidRDefault="00C303AC" w:rsidP="00C3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0,78%</w:t>
            </w:r>
          </w:p>
        </w:tc>
        <w:tc>
          <w:tcPr>
            <w:tcW w:w="2835" w:type="dxa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C303AC" w:rsidRPr="00C303AC" w:rsidRDefault="00C303AC" w:rsidP="00C3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3AC" w:rsidRPr="00C303AC" w:rsidTr="00EE34E6">
        <w:tc>
          <w:tcPr>
            <w:tcW w:w="3856" w:type="dxa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C303AC" w:rsidRPr="00C303AC" w:rsidRDefault="00C303AC" w:rsidP="00C3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Спецтранс</w:t>
            </w:r>
            <w:proofErr w:type="spellEnd"/>
          </w:p>
        </w:tc>
        <w:tc>
          <w:tcPr>
            <w:tcW w:w="3086" w:type="dxa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C303AC" w:rsidRPr="00C303AC" w:rsidRDefault="00C303AC" w:rsidP="00C3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0,15%</w:t>
            </w:r>
          </w:p>
        </w:tc>
        <w:tc>
          <w:tcPr>
            <w:tcW w:w="2835" w:type="dxa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C303AC" w:rsidRPr="00C303AC" w:rsidRDefault="00C303AC" w:rsidP="00C3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3AC" w:rsidRPr="00C303AC" w:rsidTr="00EE34E6">
        <w:tc>
          <w:tcPr>
            <w:tcW w:w="3856" w:type="dxa"/>
            <w:shd w:val="clear" w:color="auto" w:fill="FFFFFF" w:themeFill="background1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C303AC" w:rsidRPr="00C303AC" w:rsidRDefault="00C303AC" w:rsidP="00C3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пожарной сигнализации</w:t>
            </w:r>
          </w:p>
        </w:tc>
        <w:tc>
          <w:tcPr>
            <w:tcW w:w="3086" w:type="dxa"/>
            <w:shd w:val="clear" w:color="auto" w:fill="FFFFFF" w:themeFill="background1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C303AC" w:rsidRPr="00C303AC" w:rsidRDefault="00C303AC" w:rsidP="00C3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0,13%</w:t>
            </w:r>
          </w:p>
        </w:tc>
        <w:tc>
          <w:tcPr>
            <w:tcW w:w="2835" w:type="dxa"/>
            <w:shd w:val="clear" w:color="auto" w:fill="FFFFFF" w:themeFill="background1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C303AC" w:rsidRPr="00C303AC" w:rsidRDefault="00C303AC" w:rsidP="00C3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3AC" w:rsidRPr="00C303AC" w:rsidTr="00EE34E6">
        <w:tc>
          <w:tcPr>
            <w:tcW w:w="3856" w:type="dxa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C303AC" w:rsidRPr="00C303AC" w:rsidRDefault="00C303AC" w:rsidP="00C3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3086" w:type="dxa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C303AC" w:rsidRPr="00C303AC" w:rsidRDefault="00C303AC" w:rsidP="00C3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42,08</w:t>
            </w:r>
            <w:r w:rsidRPr="00C3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5" w:type="dxa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C303AC" w:rsidRPr="00C303AC" w:rsidRDefault="00C303AC" w:rsidP="00C3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3AC" w:rsidRPr="00C303AC" w:rsidTr="00EE34E6">
        <w:tc>
          <w:tcPr>
            <w:tcW w:w="3856" w:type="dxa"/>
            <w:shd w:val="clear" w:color="auto" w:fill="FFFFFF" w:themeFill="background1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C303AC" w:rsidRPr="00C303AC" w:rsidRDefault="00C303AC" w:rsidP="00C3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и взносы с ФОТ</w:t>
            </w:r>
          </w:p>
        </w:tc>
        <w:tc>
          <w:tcPr>
            <w:tcW w:w="3086" w:type="dxa"/>
            <w:shd w:val="clear" w:color="auto" w:fill="FFFFFF" w:themeFill="background1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C303AC" w:rsidRPr="00C303AC" w:rsidRDefault="00C303AC" w:rsidP="00C3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14,55%</w:t>
            </w:r>
          </w:p>
        </w:tc>
        <w:tc>
          <w:tcPr>
            <w:tcW w:w="2835" w:type="dxa"/>
            <w:shd w:val="clear" w:color="auto" w:fill="FFFFFF" w:themeFill="background1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C303AC" w:rsidRPr="00C303AC" w:rsidRDefault="00C303AC" w:rsidP="00C3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3AC" w:rsidRPr="00C303AC" w:rsidTr="00EE34E6">
        <w:tc>
          <w:tcPr>
            <w:tcW w:w="3856" w:type="dxa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C303AC" w:rsidRPr="00C303AC" w:rsidRDefault="00C303AC" w:rsidP="00C3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3086" w:type="dxa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C303AC" w:rsidRPr="00C303AC" w:rsidRDefault="00C303AC" w:rsidP="00C3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1,1%</w:t>
            </w:r>
          </w:p>
        </w:tc>
        <w:tc>
          <w:tcPr>
            <w:tcW w:w="2835" w:type="dxa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C303AC" w:rsidRPr="00C303AC" w:rsidRDefault="00C303AC" w:rsidP="00C3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3AC" w:rsidRPr="00C303AC" w:rsidTr="00EE34E6">
        <w:tc>
          <w:tcPr>
            <w:tcW w:w="3856" w:type="dxa"/>
            <w:shd w:val="clear" w:color="auto" w:fill="FFFFFF" w:themeFill="background1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C303AC" w:rsidRPr="00C303AC" w:rsidRDefault="00C303AC" w:rsidP="00C3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УСН, услуги банка</w:t>
            </w:r>
          </w:p>
        </w:tc>
        <w:tc>
          <w:tcPr>
            <w:tcW w:w="3086" w:type="dxa"/>
            <w:shd w:val="clear" w:color="auto" w:fill="FFFFFF" w:themeFill="background1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C303AC" w:rsidRPr="00C303AC" w:rsidRDefault="00C303AC" w:rsidP="00C3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0,3%</w:t>
            </w:r>
          </w:p>
        </w:tc>
        <w:tc>
          <w:tcPr>
            <w:tcW w:w="2835" w:type="dxa"/>
            <w:shd w:val="clear" w:color="auto" w:fill="FFFFFF" w:themeFill="background1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C303AC" w:rsidRPr="00C303AC" w:rsidRDefault="00C303AC" w:rsidP="00C3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3AC" w:rsidRPr="00C303AC" w:rsidTr="00EE34E6">
        <w:tc>
          <w:tcPr>
            <w:tcW w:w="3856" w:type="dxa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C303AC" w:rsidRPr="00C303AC" w:rsidRDefault="00C303AC" w:rsidP="00C3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</w:t>
            </w:r>
          </w:p>
        </w:tc>
        <w:tc>
          <w:tcPr>
            <w:tcW w:w="3086" w:type="dxa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C303AC" w:rsidRPr="00C303AC" w:rsidRDefault="00C303AC" w:rsidP="00C3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3,14%</w:t>
            </w:r>
          </w:p>
        </w:tc>
        <w:tc>
          <w:tcPr>
            <w:tcW w:w="2835" w:type="dxa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C303AC" w:rsidRPr="00C303AC" w:rsidRDefault="00C303AC" w:rsidP="00C3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3AC" w:rsidRPr="00C303AC" w:rsidTr="00EE34E6">
        <w:tc>
          <w:tcPr>
            <w:tcW w:w="3856" w:type="dxa"/>
            <w:shd w:val="clear" w:color="auto" w:fill="FFFFFF" w:themeFill="background1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C303AC" w:rsidRPr="00C303AC" w:rsidRDefault="00C303AC" w:rsidP="00C3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ремонт помещений</w:t>
            </w:r>
          </w:p>
        </w:tc>
        <w:tc>
          <w:tcPr>
            <w:tcW w:w="3086" w:type="dxa"/>
            <w:shd w:val="clear" w:color="auto" w:fill="FFFFFF" w:themeFill="background1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C303AC" w:rsidRPr="00C303AC" w:rsidRDefault="00C303AC" w:rsidP="00C3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5,32%</w:t>
            </w:r>
          </w:p>
        </w:tc>
        <w:tc>
          <w:tcPr>
            <w:tcW w:w="2835" w:type="dxa"/>
            <w:shd w:val="clear" w:color="auto" w:fill="FFFFFF" w:themeFill="background1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C303AC" w:rsidRPr="00C303AC" w:rsidRDefault="00C303AC" w:rsidP="00C3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3AC" w:rsidRPr="00C303AC" w:rsidTr="00EE34E6">
        <w:trPr>
          <w:trHeight w:val="695"/>
        </w:trPr>
        <w:tc>
          <w:tcPr>
            <w:tcW w:w="3856" w:type="dxa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C303AC" w:rsidRPr="00C303AC" w:rsidRDefault="00C303AC" w:rsidP="00C3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УМК (учебники, ТСО, игры, учебные диски и т.п.)</w:t>
            </w:r>
          </w:p>
        </w:tc>
        <w:tc>
          <w:tcPr>
            <w:tcW w:w="3086" w:type="dxa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C303AC" w:rsidRPr="00C303AC" w:rsidRDefault="00C303AC" w:rsidP="00C3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2835" w:type="dxa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C303AC" w:rsidRPr="00C303AC" w:rsidRDefault="00C303AC" w:rsidP="005E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3AC" w:rsidRPr="00C303AC" w:rsidTr="00EE34E6">
        <w:tc>
          <w:tcPr>
            <w:tcW w:w="3856" w:type="dxa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</w:tcPr>
          <w:p w:rsidR="00C303AC" w:rsidRPr="005E4FBB" w:rsidRDefault="00C303AC" w:rsidP="00C3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осветительных приборов</w:t>
            </w:r>
          </w:p>
        </w:tc>
        <w:tc>
          <w:tcPr>
            <w:tcW w:w="3086" w:type="dxa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</w:tcPr>
          <w:p w:rsidR="00C303AC" w:rsidRPr="005E4FBB" w:rsidRDefault="00C303AC" w:rsidP="00C3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3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,12%</w:t>
            </w:r>
          </w:p>
        </w:tc>
        <w:tc>
          <w:tcPr>
            <w:tcW w:w="2835" w:type="dxa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</w:tcPr>
          <w:p w:rsidR="00C303AC" w:rsidRPr="005E4FBB" w:rsidRDefault="00C303AC" w:rsidP="00C3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139A" w:rsidRDefault="00B7139A" w:rsidP="00C303AC">
      <w:pPr>
        <w:shd w:val="clear" w:color="auto" w:fill="FFFFFF" w:themeFill="background1"/>
      </w:pPr>
    </w:p>
    <w:sectPr w:rsidR="00B7139A" w:rsidSect="00C303A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5F"/>
    <w:rsid w:val="005E4FBB"/>
    <w:rsid w:val="007F385F"/>
    <w:rsid w:val="00936EA4"/>
    <w:rsid w:val="00B7139A"/>
    <w:rsid w:val="00C303AC"/>
    <w:rsid w:val="00DD3D6F"/>
    <w:rsid w:val="00EE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A9791-43E9-433B-A930-047CC4D9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8</cp:revision>
  <dcterms:created xsi:type="dcterms:W3CDTF">2017-02-21T16:17:00Z</dcterms:created>
  <dcterms:modified xsi:type="dcterms:W3CDTF">2018-10-14T15:50:00Z</dcterms:modified>
</cp:coreProperties>
</file>